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6l6xx8fnnfwu" w:id="0"/>
      <w:bookmarkEnd w:id="0"/>
      <w:r w:rsidDel="00000000" w:rsidR="00000000" w:rsidRPr="00000000">
        <w:rPr>
          <w:rtl w:val="0"/>
        </w:rPr>
        <w:t xml:space="preserve">Test Campaign Report Template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==============================================================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Report [Product] [Campaign Type] [Date]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[GO – NO GO]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7">
      <w:pPr>
        <w:widowControl w:val="0"/>
        <w:ind w:left="720" w:hanging="360"/>
        <w:rPr>
          <w:rFonts w:ascii="Roboto" w:cs="Roboto" w:eastAsia="Roboto" w:hAnsi="Roboto"/>
          <w:b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1f1f1f"/>
          <w:sz w:val="24"/>
          <w:szCs w:val="24"/>
          <w:highlight w:val="white"/>
          <w:rtl w:val="0"/>
        </w:rPr>
        <w:t xml:space="preserve">Objectives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Verify site compliance with specifications: ensure the website meets the specifications defined in the requirements.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Validate website functionality: ensure the site operates correctly and meets user expectations.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Identify and correct anomalies: pinpoint problems and anomalies on the website so they can be fixed before production release.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Test the minimum to cover the maximum requirements by grouping requirements.</w:t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rtl w:val="0"/>
        </w:rPr>
        <w:t xml:space="preserve">No critical anomalies.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Key Results – Summary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4283563" cy="2638898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897" l="0" r="0" t="897"/>
                    <a:stretch>
                      <a:fillRect/>
                    </a:stretch>
                  </pic:blipFill>
                  <pic:spPr>
                    <a:xfrm>
                      <a:off x="0" y="0"/>
                      <a:ext cx="4283563" cy="26388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</w:rPr>
        <w:drawing>
          <wp:inline distB="114300" distT="114300" distL="114300" distR="114300">
            <wp:extent cx="4375209" cy="26812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56" r="5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5209" cy="26812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Failing functionalities: [list of functionalities with at least 1 bug]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Main bugs: [List of critical and major bugs: ID and title]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Roboto" w:cs="Roboto" w:eastAsia="Roboto" w:hAnsi="Roboto"/>
          <w:b w:val="1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1f1f1f"/>
          <w:sz w:val="24"/>
          <w:szCs w:val="24"/>
          <w:highlight w:val="white"/>
          <w:rtl w:val="0"/>
        </w:rPr>
        <w:t xml:space="preserve">Full Results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Roboto" w:cs="Roboto" w:eastAsia="Roboto" w:hAnsi="Roboto"/>
          <w:color w:val="1f1f1f"/>
          <w:sz w:val="24"/>
          <w:szCs w:val="24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[Results by functionality]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b w:val="1"/>
        </w:rPr>
      </w:pPr>
      <w:r w:rsidDel="00000000" w:rsidR="00000000" w:rsidRPr="00000000">
        <w:rPr>
          <w:rFonts w:ascii="Roboto" w:cs="Roboto" w:eastAsia="Roboto" w:hAnsi="Roboto"/>
          <w:color w:val="1f1f1f"/>
          <w:sz w:val="24"/>
          <w:szCs w:val="24"/>
          <w:highlight w:val="white"/>
          <w:rtl w:val="0"/>
        </w:rPr>
        <w:t xml:space="preserve">[All bugs]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==============================================================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1f1f1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