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Inter" w:cs="Inter" w:eastAsia="Inter" w:hAnsi="Inter"/>
          <w:color w:val="7450ec"/>
        </w:rPr>
      </w:pPr>
      <w:bookmarkStart w:colFirst="0" w:colLast="0" w:name="_yu75mon73u13" w:id="0"/>
      <w:bookmarkEnd w:id="0"/>
      <w:r w:rsidDel="00000000" w:rsidR="00000000" w:rsidRPr="00000000">
        <w:rPr>
          <w:rFonts w:ascii="Inter" w:cs="Inter" w:eastAsia="Inter" w:hAnsi="Inter"/>
          <w:rtl w:val="0"/>
        </w:rPr>
        <w:t xml:space="preserve">Cas client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Inter" w:cs="Inter" w:eastAsia="Inter" w:hAnsi="Inter"/>
        </w:rPr>
      </w:pPr>
      <w:bookmarkStart w:colFirst="0" w:colLast="0" w:name="_vzmzti3iq3t5" w:id="1"/>
      <w:bookmarkEnd w:id="1"/>
      <w:r w:rsidDel="00000000" w:rsidR="00000000" w:rsidRPr="00000000">
        <w:rPr>
          <w:rFonts w:ascii="Inter" w:cs="Inter" w:eastAsia="Inter" w:hAnsi="Inter"/>
          <w:sz w:val="24"/>
          <w:szCs w:val="24"/>
        </w:rPr>
        <w:drawing>
          <wp:inline distB="114300" distT="114300" distL="114300" distR="114300">
            <wp:extent cx="5731200" cy="1625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line="240" w:lineRule="auto"/>
        <w:rPr/>
      </w:pPr>
      <w:bookmarkStart w:colFirst="0" w:colLast="0" w:name="_mugggkc6n4rf" w:id="2"/>
      <w:bookmarkEnd w:id="2"/>
      <w:r w:rsidDel="00000000" w:rsidR="00000000" w:rsidRPr="00000000">
        <w:rPr>
          <w:rtl w:val="0"/>
        </w:rPr>
        <w:t xml:space="preserve">Avis client (publié en ligne)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« Le magasin est agréable et bien agencé. Les produits sont nombreux, il y a du choix.</w:t>
        <w:br w:type="textWrapping"/>
        <w:t xml:space="preserve">En revanche, je n’ai pas vraiment apprécié la manière dont j’ai été conseillé…</w:t>
        <w:br w:type="textWrapping"/>
        <w:t xml:space="preserve">J’ai demandé un renseignement pour une TV, car je n’y connais pas grand-chose, et je n’ai pas trop l’habitude d’aller dans ce genre de magasin…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Mais j’ai eu l’impression qu’on me sautait dessus.</w:t>
        <w:br w:type="textWrapping"/>
        <w:t xml:space="preserve">On m’a présenté plein de modèles à la suite, un peu à toute vitesse, alors que j’aurais aimé prendre le temps de comparer tranquillement.</w:t>
        <w:br w:type="textWrapping"/>
        <w:t xml:space="preserve">Et juste après, on m’a parlé d’une promotion… J’ai eu l’impression qu’on voulait me forcer la main.</w:t>
        <w:br w:type="textWrapping"/>
        <w:t xml:space="preserve">Résultat : je suis reparti sans rien. Dommage, j’étais vraiment intéressé au départ. »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spacing w:line="240" w:lineRule="auto"/>
        <w:rPr/>
      </w:pPr>
      <w:bookmarkStart w:colFirst="0" w:colLast="0" w:name="_uzfetxhmcp5j" w:id="3"/>
      <w:bookmarkEnd w:id="3"/>
      <w:r w:rsidDel="00000000" w:rsidR="00000000" w:rsidRPr="00000000">
        <w:rPr>
          <w:rtl w:val="0"/>
        </w:rPr>
        <w:t xml:space="preserve">Témoignage du vendeur concerné (anonyme)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« J’ai accueilli ce client comme d’habitude, avec le sourire et un bonjour. Il avait l’air un peu perdu en entrant, donc j’ai voulu l’aider tout de suite.</w:t>
        <w:br w:type="textWrapping"/>
        <w:t xml:space="preserve">Je lui ai demandé ce qu’il cherchait, il m’a dit qu’il était à la recherche d’une TV…</w:t>
        <w:br w:type="textWrapping"/>
        <w:t xml:space="preserve">Du coup, je lui ai tout de suite présenté tous les modèles disponibles : je les ai enchaînés rapidement, en lui expliquant les différences de prix, de résolution, de taille etc.</w:t>
        <w:br w:type="textWrapping"/>
        <w:t xml:space="preserve">Comme il ne réagissait pas trop, je me suis dit que c’était peut-être le prix qui bloquait. J’ai donc enchaîné sur une promo du moment ! Et qu’il ne pourrait pas trouver meilleure offre ailleurs !</w:t>
        <w:br w:type="textWrapping"/>
        <w:t xml:space="preserve">Il m’a juste souri, un peu gêné, puis il m’a dit qu’il allait réfléchir. Et il est parti.</w:t>
        <w:br w:type="textWrapping"/>
        <w:t xml:space="preserve">Franchement, j’ai fait de mon mieux. Je pensais bien faire en allant droit au but. Je ne comprends pas trop ce qui a coincé.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1mjr4lze4p5m" w:id="4"/>
      <w:bookmarkEnd w:id="4"/>
      <w:r w:rsidDel="00000000" w:rsidR="00000000" w:rsidRPr="00000000">
        <w:rPr>
          <w:rtl w:val="0"/>
        </w:rPr>
        <w:t xml:space="preserve">Côté client ?</w:t>
      </w:r>
    </w:p>
    <w:p w:rsidR="00000000" w:rsidDel="00000000" w:rsidP="00000000" w:rsidRDefault="00000000" w:rsidRPr="00000000" w14:paraId="0000000B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Identification du type de client, selon vous :</w:t>
      </w:r>
    </w:p>
    <w:p w:rsidR="00000000" w:rsidDel="00000000" w:rsidP="00000000" w:rsidRDefault="00000000" w:rsidRPr="00000000" w14:paraId="0000000D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Quels sont les signes qui vous font penser  qu’il s’agit de ce type de client ?</w:t>
      </w:r>
    </w:p>
    <w:p w:rsidR="00000000" w:rsidDel="00000000" w:rsidP="00000000" w:rsidRDefault="00000000" w:rsidRPr="00000000" w14:paraId="00000010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rPr/>
      </w:pPr>
      <w:bookmarkStart w:colFirst="0" w:colLast="0" w:name="_va99ur6a38vr" w:id="5"/>
      <w:bookmarkEnd w:id="5"/>
      <w:r w:rsidDel="00000000" w:rsidR="00000000" w:rsidRPr="00000000">
        <w:rPr>
          <w:rtl w:val="0"/>
        </w:rPr>
        <w:t xml:space="preserve">Et côté vendeur ?</w:t>
      </w:r>
    </w:p>
    <w:p w:rsidR="00000000" w:rsidDel="00000000" w:rsidP="00000000" w:rsidRDefault="00000000" w:rsidRPr="00000000" w14:paraId="00000013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Analyse de la posture du vendeur, selon vous :</w:t>
      </w:r>
    </w:p>
    <w:p w:rsidR="00000000" w:rsidDel="00000000" w:rsidP="00000000" w:rsidRDefault="00000000" w:rsidRPr="00000000" w14:paraId="00000015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Qu’est ce qui a posé problème ? :</w:t>
      </w:r>
    </w:p>
    <w:p w:rsidR="00000000" w:rsidDel="00000000" w:rsidP="00000000" w:rsidRDefault="00000000" w:rsidRPr="00000000" w14:paraId="00000018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rPr/>
      </w:pPr>
      <w:bookmarkStart w:colFirst="0" w:colLast="0" w:name="_1zvmczwhzo4" w:id="6"/>
      <w:bookmarkEnd w:id="6"/>
      <w:r w:rsidDel="00000000" w:rsidR="00000000" w:rsidRPr="00000000">
        <w:rPr>
          <w:rtl w:val="0"/>
        </w:rPr>
        <w:t xml:space="preserve">Solution ?</w:t>
      </w:r>
    </w:p>
    <w:p w:rsidR="00000000" w:rsidDel="00000000" w:rsidP="00000000" w:rsidRDefault="00000000" w:rsidRPr="00000000" w14:paraId="0000001B">
      <w:pPr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Quelle  aurait été la meilleure posture à adopter selon vous ? :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